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AC" w:rsidRPr="00F1175C" w:rsidRDefault="00BF28AC" w:rsidP="00BF28AC">
      <w:pPr>
        <w:spacing w:after="0" w:line="240" w:lineRule="auto"/>
        <w:jc w:val="center"/>
        <w:rPr>
          <w:b/>
          <w:sz w:val="20"/>
          <w:szCs w:val="20"/>
        </w:rPr>
      </w:pPr>
      <w:r w:rsidRPr="00F1175C">
        <w:rPr>
          <w:b/>
          <w:sz w:val="20"/>
          <w:szCs w:val="20"/>
        </w:rPr>
        <w:t>OBRAZAC POZIVA ZA ORGANIZACIJU VIŠEDNEVNE IZVANUČIONIČKE NASTAVE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BF28AC" w:rsidRPr="00F1175C" w:rsidTr="00497EBB">
        <w:trPr>
          <w:trHeight w:val="32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F1175C" w:rsidRDefault="00BF28AC" w:rsidP="00497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75C">
              <w:rPr>
                <w:b/>
                <w:sz w:val="20"/>
                <w:szCs w:val="20"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F1175C" w:rsidRDefault="00BF28AC" w:rsidP="00497EB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175C">
              <w:rPr>
                <w:sz w:val="20"/>
                <w:szCs w:val="20"/>
              </w:rPr>
              <w:t>1/2024</w:t>
            </w:r>
          </w:p>
        </w:tc>
      </w:tr>
    </w:tbl>
    <w:p w:rsidR="00BF28AC" w:rsidRPr="00F1175C" w:rsidRDefault="00BF28AC" w:rsidP="00BF28AC">
      <w:pPr>
        <w:spacing w:after="0" w:line="240" w:lineRule="auto"/>
        <w:rPr>
          <w:sz w:val="20"/>
          <w:szCs w:val="20"/>
        </w:rPr>
      </w:pPr>
    </w:p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83"/>
        <w:gridCol w:w="3402"/>
        <w:gridCol w:w="901"/>
        <w:gridCol w:w="233"/>
        <w:gridCol w:w="1418"/>
        <w:gridCol w:w="454"/>
        <w:gridCol w:w="10"/>
        <w:gridCol w:w="28"/>
        <w:gridCol w:w="2067"/>
        <w:gridCol w:w="20"/>
      </w:tblGrid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Podaci o školi: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>Upisati tražene podatke</w:t>
            </w:r>
          </w:p>
        </w:tc>
      </w:tr>
      <w:tr w:rsidR="00BF28AC" w:rsidRPr="00CC3FD1" w:rsidTr="00497EBB">
        <w:trPr>
          <w:trHeight w:val="33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Ime škole:</w:t>
            </w:r>
          </w:p>
        </w:tc>
        <w:tc>
          <w:tcPr>
            <w:tcW w:w="5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SREDNJA ŠKOLA PAVLA RITTERA VITEZOVIĆA U SENJU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CC3FD1">
              <w:rPr>
                <w:rFonts w:cs="Arial"/>
                <w:sz w:val="18"/>
                <w:szCs w:val="18"/>
              </w:rPr>
              <w:t>Adresa:</w:t>
            </w:r>
          </w:p>
        </w:tc>
        <w:tc>
          <w:tcPr>
            <w:tcW w:w="5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Default="00BF28AC" w:rsidP="00497EBB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CC3FD1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Vjenceslava Novaka 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2</w:t>
            </w:r>
          </w:p>
          <w:p w:rsidR="00D12638" w:rsidRPr="00CC3FD1" w:rsidRDefault="00D12638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CC3FD1">
              <w:rPr>
                <w:rFonts w:cs="Arial"/>
                <w:sz w:val="18"/>
                <w:szCs w:val="18"/>
              </w:rPr>
              <w:t>Mjesto:</w:t>
            </w:r>
          </w:p>
        </w:tc>
        <w:tc>
          <w:tcPr>
            <w:tcW w:w="5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53270 Senj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CC3FD1">
              <w:rPr>
                <w:rFonts w:cs="Arial"/>
                <w:sz w:val="18"/>
                <w:szCs w:val="18"/>
              </w:rPr>
              <w:t>E-adresa na koju se dostavlja poziv</w:t>
            </w:r>
          </w:p>
        </w:tc>
        <w:tc>
          <w:tcPr>
            <w:tcW w:w="5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F28AC" w:rsidRPr="00CC3FD1" w:rsidTr="00497EBB">
        <w:trPr>
          <w:gridAfter w:val="1"/>
          <w:wAfter w:w="20" w:type="dxa"/>
          <w:trHeight w:val="253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svi odjeli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razreda</w:t>
            </w:r>
          </w:p>
        </w:tc>
      </w:tr>
      <w:tr w:rsidR="00BF28AC" w:rsidRPr="00CC3FD1" w:rsidTr="00497EBB">
        <w:trPr>
          <w:gridAfter w:val="1"/>
          <w:wAfter w:w="20" w:type="dxa"/>
          <w:trHeight w:val="27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Tip putovanja: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i/>
                <w:iCs/>
                <w:sz w:val="18"/>
                <w:szCs w:val="18"/>
              </w:rPr>
              <w:t>Uz planirano upisati broj dana i noćenja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a) Škola u prirodi</w:t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noćenja</w:t>
            </w: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b) Višednevna terenska nastava   </w:t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                       noćenja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 xml:space="preserve">c) Školska ekskurzija                 </w:t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2</w:t>
            </w:r>
            <w:r w:rsidRPr="00CC3FD1"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CC3FD1">
              <w:rPr>
                <w:rFonts w:cs="Arial"/>
                <w:sz w:val="18"/>
                <w:szCs w:val="18"/>
              </w:rPr>
              <w:t xml:space="preserve">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CC3FD1">
              <w:rPr>
                <w:rFonts w:cs="Arial"/>
                <w:bCs/>
                <w:sz w:val="18"/>
                <w:szCs w:val="18"/>
              </w:rPr>
              <w:t>1</w:t>
            </w:r>
            <w:r w:rsidRPr="00CC3FD1">
              <w:rPr>
                <w:rFonts w:cs="Arial"/>
                <w:sz w:val="18"/>
                <w:szCs w:val="18"/>
              </w:rPr>
              <w:t xml:space="preserve">                   noćenja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d) Posjet</w:t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noćenja</w:t>
            </w:r>
          </w:p>
        </w:tc>
      </w:tr>
      <w:tr w:rsidR="00BF28AC" w:rsidRPr="00CC3FD1" w:rsidTr="00497EBB">
        <w:trPr>
          <w:gridAfter w:val="1"/>
          <w:wAfter w:w="20" w:type="dxa"/>
          <w:trHeight w:val="27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Odredište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a) Područje u Republici Hrvatskoj                                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C3FD1">
              <w:rPr>
                <w:rFonts w:cs="Arial"/>
                <w:b/>
                <w:bCs/>
                <w:sz w:val="18"/>
                <w:szCs w:val="18"/>
              </w:rPr>
              <w:t xml:space="preserve">b) Država/e u inozemstvu                       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Italija - </w:t>
            </w:r>
            <w:proofErr w:type="spellStart"/>
            <w:r w:rsidRPr="00CC3FD1">
              <w:rPr>
                <w:rFonts w:cs="Arial"/>
                <w:sz w:val="18"/>
                <w:szCs w:val="18"/>
              </w:rPr>
              <w:t>Gardaland</w:t>
            </w:r>
            <w:proofErr w:type="spellEnd"/>
          </w:p>
        </w:tc>
      </w:tr>
      <w:tr w:rsidR="00BF28AC" w:rsidRPr="00CC3FD1" w:rsidTr="00497EBB">
        <w:trPr>
          <w:gridAfter w:val="1"/>
          <w:wAfter w:w="20" w:type="dxa"/>
          <w:trHeight w:val="27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5.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Planirano vrijeme realizacije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od  30. 5. 2024.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do 31. 5. 2024.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 xml:space="preserve">(predložiti u okvirnom terminu od dva tjedna)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F28AC" w:rsidRPr="00CC3FD1" w:rsidTr="00497EBB">
        <w:trPr>
          <w:gridAfter w:val="1"/>
          <w:wAfter w:w="20" w:type="dxa"/>
          <w:trHeight w:val="27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6.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Broj sudionika: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>Upisati broj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a) Predviđeni broj učenika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S mogućnošću odstupanja za tri učenika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b) Predviđeni broj učitelja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c) Očekivani broj gratis ponuda za učenike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gridAfter w:val="1"/>
          <w:wAfter w:w="20" w:type="dxa"/>
          <w:trHeight w:val="253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7.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Plan puta: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>Upisati traženo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Mjesto polaska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Senj</w:t>
            </w: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pStyle w:val="Odlomakpopisa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proofErr w:type="spellStart"/>
            <w:r w:rsidRPr="00CC3FD1">
              <w:rPr>
                <w:rFonts w:cs="Arial"/>
                <w:sz w:val="18"/>
                <w:szCs w:val="18"/>
              </w:rPr>
              <w:t>Gardaland</w:t>
            </w:r>
            <w:proofErr w:type="spellEnd"/>
            <w:r w:rsidRPr="00CC3FD1">
              <w:rPr>
                <w:rFonts w:cs="Arial"/>
                <w:sz w:val="18"/>
                <w:szCs w:val="18"/>
              </w:rPr>
              <w:t>, Verona, Padova</w:t>
            </w:r>
          </w:p>
        </w:tc>
      </w:tr>
      <w:tr w:rsidR="00BF28AC" w:rsidRPr="00CC3FD1" w:rsidTr="00497EBB">
        <w:trPr>
          <w:gridAfter w:val="1"/>
          <w:wAfter w:w="20" w:type="dxa"/>
          <w:trHeight w:val="253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8.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Vrsta prijevoza: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>Traženo označiti s X ili dopisati kombinacije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a) Autobus koji udovoljava zakonskim propisima za prijevoz učenika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 X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b) Vlak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c) Brod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d) Zrakoplov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 xml:space="preserve">e) Kombinirani prijevoz          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gridAfter w:val="1"/>
          <w:wAfter w:w="20" w:type="dxa"/>
          <w:trHeight w:val="253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9.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Smještaj i prehrana: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 xml:space="preserve">Označiti s X jednu ili dopisati traženo: 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a) Hostel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b) Hotel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 xml:space="preserve">  X   </w:t>
            </w:r>
            <w:r w:rsidRPr="00CC3FD1">
              <w:rPr>
                <w:rFonts w:cs="Arial"/>
                <w:sz w:val="18"/>
                <w:szCs w:val="18"/>
              </w:rPr>
              <w:t>***/****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2E2E7" wp14:editId="166793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53340</wp:posOffset>
                      </wp:positionV>
                      <wp:extent cx="72000" cy="72000"/>
                      <wp:effectExtent l="0" t="0" r="23495" b="23495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6" o:spid="_x0000_s1026" style="position:absolute;margin-left:-.25pt;margin-top:4.2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" filled="f" strokecolor="black [3213]" strokeweight=".25pt"/>
                  </w:pict>
                </mc:Fallback>
              </mc:AlternateContent>
            </w:r>
            <w:r w:rsidRPr="00CC3FD1">
              <w:rPr>
                <w:rFonts w:cs="Arial"/>
                <w:bCs/>
                <w:sz w:val="18"/>
                <w:szCs w:val="18"/>
              </w:rPr>
              <w:t xml:space="preserve">     Bliže centru grada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34ED3" wp14:editId="2E73AA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44450</wp:posOffset>
                      </wp:positionV>
                      <wp:extent cx="71755" cy="71755"/>
                      <wp:effectExtent l="0" t="0" r="23495" b="23495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7" o:spid="_x0000_s1026" style="position:absolute;margin-left:-.15pt;margin-top:3.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" filled="f" strokecolor="black [3213]" strokeweight=".25pt"/>
                  </w:pict>
                </mc:Fallback>
              </mc:AlternateContent>
            </w:r>
            <w:r w:rsidRPr="00CC3FD1">
              <w:rPr>
                <w:rFonts w:cs="Arial"/>
                <w:bCs/>
                <w:sz w:val="18"/>
                <w:szCs w:val="18"/>
              </w:rPr>
              <w:t xml:space="preserve">    Izvan grada s mogućnošću korištenja javnog prijevoza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6480A" wp14:editId="571680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35560</wp:posOffset>
                      </wp:positionV>
                      <wp:extent cx="71755" cy="71755"/>
                      <wp:effectExtent l="0" t="0" r="23495" b="23495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8" o:spid="_x0000_s1026" style="position:absolute;margin-left:-.15pt;margin-top:2.8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" filled="f" strokecolor="black [3213]" strokeweight=".25pt"/>
                  </w:pict>
                </mc:Fallback>
              </mc:AlternateContent>
            </w:r>
            <w:r w:rsidRPr="00CC3FD1">
              <w:rPr>
                <w:rFonts w:cs="Arial"/>
                <w:bCs/>
                <w:sz w:val="18"/>
                <w:szCs w:val="18"/>
              </w:rPr>
              <w:t xml:space="preserve">    Nije bitna udaljenost od grada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Verona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c) Pansion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 xml:space="preserve">d) Prehrana na bazi polupansiona   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C3FD1">
              <w:rPr>
                <w:rFonts w:cs="Arial"/>
                <w:sz w:val="18"/>
                <w:szCs w:val="18"/>
              </w:rPr>
              <w:t xml:space="preserve"> X              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e) Prehrana na bazi punoga pansiona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f) </w:t>
            </w:r>
            <w:r w:rsidRPr="00CC3FD1">
              <w:rPr>
                <w:rFonts w:cs="Arial"/>
                <w:bCs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  <w:tr w:rsidR="00BF28AC" w:rsidRPr="00CC3FD1" w:rsidTr="00497EBB">
        <w:trPr>
          <w:gridAfter w:val="1"/>
          <w:wAfter w:w="20" w:type="dxa"/>
          <w:trHeight w:val="253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10.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U cijenu ponude uračunati: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Upisati traženo s imenima svakog muzeja, nacionalnog parka ili parka prirode, dvorca, grada, radionice i sl. ili označiti s X  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 xml:space="preserve">a) Ulaznice za        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C3FD1">
              <w:rPr>
                <w:rFonts w:cs="Arial"/>
                <w:b/>
                <w:sz w:val="18"/>
                <w:szCs w:val="18"/>
              </w:rPr>
              <w:t>Gardaland</w:t>
            </w:r>
            <w:proofErr w:type="spellEnd"/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b)</w:t>
            </w:r>
            <w:r w:rsidRPr="00CC3FD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C3FD1">
              <w:rPr>
                <w:rFonts w:cs="Arial"/>
                <w:sz w:val="18"/>
                <w:szCs w:val="18"/>
              </w:rPr>
              <w:t>Sudjelovanje u radionicama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c)</w:t>
            </w:r>
            <w:r w:rsidRPr="00CC3FD1">
              <w:rPr>
                <w:rFonts w:cs="Arial"/>
                <w:sz w:val="18"/>
                <w:szCs w:val="18"/>
              </w:rPr>
              <w:t xml:space="preserve"> </w:t>
            </w:r>
            <w:r w:rsidRPr="00CC3FD1">
              <w:rPr>
                <w:rFonts w:cs="Arial"/>
                <w:b/>
                <w:sz w:val="18"/>
                <w:szCs w:val="18"/>
              </w:rPr>
              <w:t xml:space="preserve">Turističkog vodiča za razgled grada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Verona</w:t>
            </w:r>
          </w:p>
        </w:tc>
      </w:tr>
      <w:tr w:rsidR="00BF28AC" w:rsidRPr="00CC3FD1" w:rsidTr="00497EBB">
        <w:trPr>
          <w:gridAfter w:val="1"/>
          <w:wAfter w:w="20" w:type="dxa"/>
          <w:trHeight w:val="253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11.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 xml:space="preserve">a) </w:t>
            </w:r>
            <w:r w:rsidRPr="00CC3FD1">
              <w:rPr>
                <w:bCs/>
                <w:sz w:val="18"/>
                <w:szCs w:val="18"/>
              </w:rPr>
              <w:t xml:space="preserve">posljedica nesretnoga slučaja i bolesti na putovanju u inozemstvu    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X</w:t>
            </w:r>
          </w:p>
        </w:tc>
      </w:tr>
      <w:tr w:rsidR="00BF28AC" w:rsidRPr="00CC3FD1" w:rsidTr="00497EBB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 xml:space="preserve">b) </w:t>
            </w:r>
            <w:r w:rsidRPr="00CC3FD1">
              <w:rPr>
                <w:bCs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X</w:t>
            </w: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c) otkaza putovanja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X</w:t>
            </w: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 xml:space="preserve">d) </w:t>
            </w:r>
            <w:r w:rsidRPr="00CC3FD1">
              <w:rPr>
                <w:sz w:val="18"/>
                <w:szCs w:val="18"/>
              </w:rPr>
              <w:t xml:space="preserve">troškova pomoći povratka u mjesto polazišta u slučaju nesreće i bolesti 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X</w:t>
            </w:r>
          </w:p>
        </w:tc>
      </w:tr>
      <w:tr w:rsidR="00BF28AC" w:rsidRPr="00CC3FD1" w:rsidTr="00497EBB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sz w:val="18"/>
                <w:szCs w:val="18"/>
              </w:rPr>
            </w:pPr>
            <w:r w:rsidRPr="00CC3FD1">
              <w:rPr>
                <w:sz w:val="18"/>
                <w:szCs w:val="18"/>
              </w:rPr>
              <w:t xml:space="preserve">e) oštećenja i gubitka prtljage 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70"/>
        </w:trPr>
        <w:tc>
          <w:tcPr>
            <w:tcW w:w="51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70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 xml:space="preserve">12. 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C3FD1">
              <w:rPr>
                <w:rFonts w:cs="Arial"/>
                <w:b/>
                <w:sz w:val="18"/>
                <w:szCs w:val="18"/>
              </w:rPr>
              <w:t>Dostava ponuda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F28AC" w:rsidRPr="00CC3FD1" w:rsidTr="00497EBB">
        <w:trPr>
          <w:trHeight w:val="270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Rok dostave ponuda je: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C3FD1">
              <w:rPr>
                <w:rFonts w:cs="Arial"/>
                <w:bCs/>
                <w:sz w:val="18"/>
                <w:szCs w:val="18"/>
              </w:rPr>
              <w:t>5. 12. 2024. do 15:00sati</w:t>
            </w:r>
          </w:p>
        </w:tc>
      </w:tr>
      <w:tr w:rsidR="00BF28AC" w:rsidRPr="00CC3FD1" w:rsidTr="00497EBB">
        <w:trPr>
          <w:trHeight w:val="270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3FD1">
              <w:rPr>
                <w:rFonts w:cs="Arial"/>
                <w:sz w:val="18"/>
                <w:szCs w:val="18"/>
              </w:rPr>
              <w:t>Javno otvaranje ponuda održat će se u školi dana: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3FD1">
              <w:rPr>
                <w:bCs/>
                <w:sz w:val="18"/>
                <w:szCs w:val="18"/>
              </w:rPr>
              <w:t>11. 12. 2024.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8AC" w:rsidRPr="00CC3FD1" w:rsidRDefault="00BF28AC" w:rsidP="00497EBB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3FD1">
              <w:rPr>
                <w:bCs/>
                <w:sz w:val="18"/>
                <w:szCs w:val="18"/>
              </w:rPr>
              <w:t>u   16:00              sati</w:t>
            </w:r>
          </w:p>
        </w:tc>
      </w:tr>
    </w:tbl>
    <w:p w:rsidR="00BF28AC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</w:p>
    <w:p w:rsidR="00BF28AC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1. Prije potpisivanja ugovora za ponudu odabrani davatelj usluga dužan je dostaviti ili dati školi na uvid: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a) dokaz o registraciji (preslika izvatka iz sudskog ili obrtnog registra) iz kojeg je razvidno da je davatelj usluga registriran za obavljanje djelatnosti turističke agencije,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2. Mjesec dana prije realizacije ugovora odabrani davatelj usluga dužan je dostaviti ili dati školi na uvid: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a) dokaz o osiguranju jamčevine za slučaj nesolventnosti (za višednevnu ekskurziju ili višednevnu terensku nastavu),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3. U slučaju da se poziv objavljuje sukladno čl. 13. st. 12. Pravilnika, dokaz iz točke 2. dostavlja se sedam (7) dana prije realizacije ugovora.</w:t>
      </w:r>
    </w:p>
    <w:p w:rsidR="00BF28AC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Theme="minorHAnsi" w:hAnsiTheme="minorHAnsi" w:cstheme="minorHAnsi"/>
          <w:i/>
          <w:iCs/>
          <w:color w:val="231F20"/>
          <w:sz w:val="18"/>
          <w:szCs w:val="18"/>
          <w:bdr w:val="none" w:sz="0" w:space="0" w:color="auto" w:frame="1"/>
        </w:rPr>
      </w:pP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Style w:val="kurziv"/>
          <w:rFonts w:asciiTheme="minorHAnsi" w:hAnsiTheme="minorHAnsi" w:cstheme="minorHAnsi"/>
          <w:i/>
          <w:iCs/>
          <w:color w:val="231F20"/>
          <w:sz w:val="18"/>
          <w:szCs w:val="18"/>
          <w:bdr w:val="none" w:sz="0" w:space="0" w:color="auto" w:frame="1"/>
        </w:rPr>
        <w:t>Napomena: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1) Pristigle ponude trebaju sadržavati i u cijenu uključivati: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a) prijevoz sudionika isključivo prijevoznim sredstvima koji udovoljavaju propisima,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b) osiguranje odgovornosti i jamčevine.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2) Ponude trebaju biti: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a) u skladu s posebnim propisima kojima se uređuje pružanje usluga u turizmu i obavljanje ugostiteljske djelatnosti ili sukladno posebnim propisima,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b) razrađene prema traženim točkama i s iskazanom ukupnom cijenom za pojedinog učenika.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BF28AC" w:rsidRPr="00CC3FD1" w:rsidRDefault="00BF28AC" w:rsidP="00BF28A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18"/>
          <w:szCs w:val="18"/>
        </w:rPr>
      </w:pPr>
      <w:r w:rsidRPr="00CC3FD1">
        <w:rPr>
          <w:rFonts w:asciiTheme="minorHAnsi" w:hAnsiTheme="minorHAnsi" w:cstheme="minorHAnsi"/>
          <w:color w:val="231F20"/>
          <w:sz w:val="18"/>
          <w:szCs w:val="18"/>
        </w:rPr>
        <w:t>5) Potencijalni davatelj usluga ne može dopisivati i nuditi dodatne pogodnosti.</w:t>
      </w:r>
    </w:p>
    <w:p w:rsidR="00BF28AC" w:rsidRPr="00CC3FD1" w:rsidRDefault="00BF28AC" w:rsidP="00BF28A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C3FD1">
        <w:rPr>
          <w:rFonts w:asciiTheme="minorHAnsi" w:hAnsiTheme="minorHAnsi" w:cstheme="minorHAnsi"/>
          <w:color w:val="000000"/>
          <w:sz w:val="18"/>
          <w:szCs w:val="18"/>
          <w:lang w:eastAsia="hr-HR"/>
        </w:rPr>
        <w:t xml:space="preserve"> Potencijalni davatelj usluga ne može dopisivati i nuditi dodatne pogodnosti.</w:t>
      </w:r>
    </w:p>
    <w:p w:rsidR="00C00E19" w:rsidRDefault="00C00E19"/>
    <w:sectPr w:rsidR="00C0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AC"/>
    <w:rsid w:val="00BF28AC"/>
    <w:rsid w:val="00C00E19"/>
    <w:rsid w:val="00D1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A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F28AC"/>
    <w:pPr>
      <w:suppressAutoHyphens/>
      <w:ind w:left="720"/>
      <w:contextualSpacing/>
    </w:pPr>
    <w:rPr>
      <w:rFonts w:eastAsia="Times New Roman"/>
      <w:lang w:eastAsia="zh-CN"/>
    </w:rPr>
  </w:style>
  <w:style w:type="paragraph" w:customStyle="1" w:styleId="box467740">
    <w:name w:val="box_467740"/>
    <w:basedOn w:val="Normal"/>
    <w:rsid w:val="00BF2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F2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A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F28AC"/>
    <w:pPr>
      <w:suppressAutoHyphens/>
      <w:ind w:left="720"/>
      <w:contextualSpacing/>
    </w:pPr>
    <w:rPr>
      <w:rFonts w:eastAsia="Times New Roman"/>
      <w:lang w:eastAsia="zh-CN"/>
    </w:rPr>
  </w:style>
  <w:style w:type="paragraph" w:customStyle="1" w:styleId="box467740">
    <w:name w:val="box_467740"/>
    <w:basedOn w:val="Normal"/>
    <w:rsid w:val="00BF2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F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2024-11-21T09:54:00Z</dcterms:created>
  <dcterms:modified xsi:type="dcterms:W3CDTF">2024-11-21T10:20:00Z</dcterms:modified>
</cp:coreProperties>
</file>